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922E7" w14:textId="77777777" w:rsidR="003B00D1" w:rsidRDefault="003B00D1" w:rsidP="23D6B548">
      <w:pPr>
        <w:jc w:val="center"/>
        <w:rPr>
          <w:sz w:val="28"/>
          <w:szCs w:val="28"/>
        </w:rPr>
      </w:pPr>
    </w:p>
    <w:p w14:paraId="7BA5F52A" w14:textId="4EA6160F" w:rsidR="008F27BB" w:rsidRPr="003251B3" w:rsidRDefault="008F27BB" w:rsidP="23D6B548">
      <w:pPr>
        <w:jc w:val="center"/>
        <w:rPr>
          <w:sz w:val="28"/>
          <w:szCs w:val="28"/>
        </w:rPr>
      </w:pPr>
      <w:r w:rsidRPr="5F1AEFD7">
        <w:rPr>
          <w:sz w:val="28"/>
          <w:szCs w:val="28"/>
        </w:rPr>
        <w:t>Požiadavky na uchádzača – Pedagogický asistent</w:t>
      </w:r>
    </w:p>
    <w:p w14:paraId="331F3749" w14:textId="20F6CB96" w:rsidR="0B78544E" w:rsidRDefault="0B78544E" w:rsidP="5F1AEFD7">
      <w:pPr>
        <w:jc w:val="both"/>
        <w:rPr>
          <w:rFonts w:eastAsia="Indivisible" w:cs="Indivisible"/>
        </w:rPr>
      </w:pPr>
      <w:r w:rsidRPr="5F1AEFD7">
        <w:rPr>
          <w:rFonts w:eastAsia="Indivisible" w:cs="Indivisible"/>
        </w:rPr>
        <w:t>Kvalifikačné predpoklady (povinné):</w:t>
      </w:r>
    </w:p>
    <w:p w14:paraId="6C173F96" w14:textId="63A44F33" w:rsidR="0B78544E" w:rsidRDefault="0B78544E" w:rsidP="5F1AEFD7">
      <w:pPr>
        <w:pStyle w:val="Odsekzoznamu"/>
        <w:numPr>
          <w:ilvl w:val="0"/>
          <w:numId w:val="6"/>
        </w:numPr>
      </w:pPr>
      <w:r>
        <w:t xml:space="preserve">spĺňa kvalifikačné predpoklady na výkon pracovnej činnosti pedagogického asistenta podľa platnej legislatívy SR (zákon č. 138/2019 Z. z. a vyhláška č. 173/2023 Z. z.), t. j. príslušné pedagogické vzdelanie alebo iná kvalifikácia podľa vyhlášky, </w:t>
      </w:r>
    </w:p>
    <w:p w14:paraId="175DA2C9" w14:textId="30E03D31" w:rsidR="0B78544E" w:rsidRDefault="0B78544E" w:rsidP="5F1AEFD7">
      <w:pPr>
        <w:pStyle w:val="Odsekzoznamu"/>
        <w:numPr>
          <w:ilvl w:val="0"/>
          <w:numId w:val="6"/>
        </w:numPr>
      </w:pPr>
      <w:r>
        <w:t>bezúhonnosť,</w:t>
      </w:r>
    </w:p>
    <w:p w14:paraId="78603C70" w14:textId="5A238C56" w:rsidR="0B78544E" w:rsidRDefault="0B78544E" w:rsidP="5F1AEFD7">
      <w:pPr>
        <w:pStyle w:val="Odsekzoznamu"/>
        <w:numPr>
          <w:ilvl w:val="0"/>
          <w:numId w:val="6"/>
        </w:numPr>
      </w:pPr>
      <w:r>
        <w:t>zdravotná spôsobilosť,</w:t>
      </w:r>
    </w:p>
    <w:p w14:paraId="5EA0A9E1" w14:textId="1102306D" w:rsidR="0B78544E" w:rsidRDefault="0B78544E" w:rsidP="5F1AEFD7">
      <w:pPr>
        <w:pStyle w:val="Odsekzoznamu"/>
        <w:numPr>
          <w:ilvl w:val="0"/>
          <w:numId w:val="6"/>
        </w:numPr>
      </w:pPr>
      <w:r>
        <w:t>ovládanie štátneho jazyka.</w:t>
      </w:r>
    </w:p>
    <w:p w14:paraId="0F6C92E9" w14:textId="7875BA50" w:rsidR="0B78544E" w:rsidRDefault="0B78544E" w:rsidP="5F1AEFD7">
      <w:r>
        <w:t>Odborné predpoklady:</w:t>
      </w:r>
    </w:p>
    <w:p w14:paraId="5C21FFD2" w14:textId="00DAF815" w:rsidR="0B78544E" w:rsidRDefault="0B78544E" w:rsidP="5F1AEFD7">
      <w:pPr>
        <w:pStyle w:val="Odsekzoznamu"/>
        <w:numPr>
          <w:ilvl w:val="0"/>
          <w:numId w:val="6"/>
        </w:numPr>
      </w:pPr>
      <w:r>
        <w:t xml:space="preserve">ovládať prácu s nástrojmi balíka Microsoft Office (najmä Excel, Word, Outlook, PowerPoint), </w:t>
      </w:r>
    </w:p>
    <w:p w14:paraId="51CC6140" w14:textId="73404338" w:rsidR="0B78544E" w:rsidRDefault="0B78544E" w:rsidP="5F1AEFD7">
      <w:pPr>
        <w:pStyle w:val="Odsekzoznamu"/>
        <w:numPr>
          <w:ilvl w:val="0"/>
          <w:numId w:val="6"/>
        </w:numPr>
      </w:pPr>
      <w:r>
        <w:t xml:space="preserve">láskavý a trpezlivý prístup, </w:t>
      </w:r>
    </w:p>
    <w:p w14:paraId="057FECE4" w14:textId="0F552F6D" w:rsidR="0B78544E" w:rsidRDefault="0B78544E" w:rsidP="5F1AEFD7">
      <w:pPr>
        <w:pStyle w:val="Odsekzoznamu"/>
        <w:numPr>
          <w:ilvl w:val="0"/>
          <w:numId w:val="6"/>
        </w:numPr>
      </w:pPr>
      <w:r>
        <w:t>znalosť inkluzívneho vzdelávania výhodou,</w:t>
      </w:r>
    </w:p>
    <w:p w14:paraId="56F9947E" w14:textId="4D999B6D" w:rsidR="0B78544E" w:rsidRDefault="0B78544E" w:rsidP="5F1AEFD7">
      <w:pPr>
        <w:pStyle w:val="Odsekzoznamu"/>
        <w:numPr>
          <w:ilvl w:val="0"/>
          <w:numId w:val="6"/>
        </w:numPr>
      </w:pPr>
      <w:r>
        <w:t xml:space="preserve">predošlá skúsenosť so žiakmi z marginalizovaných komunít výhodou, </w:t>
      </w:r>
    </w:p>
    <w:p w14:paraId="41855CC6" w14:textId="527F91C3" w:rsidR="0B78544E" w:rsidRDefault="0B78544E" w:rsidP="5F1AEFD7">
      <w:pPr>
        <w:pStyle w:val="Odsekzoznamu"/>
        <w:numPr>
          <w:ilvl w:val="0"/>
          <w:numId w:val="6"/>
        </w:numPr>
      </w:pPr>
      <w:r>
        <w:t>znalosť jazyka</w:t>
      </w:r>
      <w:r w:rsidR="3213AC2C">
        <w:t xml:space="preserve"> komunity</w:t>
      </w:r>
      <w:r>
        <w:t xml:space="preserve"> výhodou. </w:t>
      </w:r>
    </w:p>
    <w:p w14:paraId="030617CA" w14:textId="0B20055D" w:rsidR="5F1AEFD7" w:rsidRDefault="5F1AEFD7" w:rsidP="5F1AEFD7"/>
    <w:p w14:paraId="60E30A8A" w14:textId="269DFFC9" w:rsidR="0FD2448C" w:rsidRDefault="0FD2448C" w:rsidP="5F1AEFD7">
      <w:pPr>
        <w:jc w:val="both"/>
        <w:rPr>
          <w:rFonts w:eastAsia="Indivisible" w:cs="Indivisible"/>
          <w:b/>
          <w:bCs/>
        </w:rPr>
      </w:pPr>
      <w:r w:rsidRPr="5F1AEFD7">
        <w:rPr>
          <w:rFonts w:eastAsia="Indivisible" w:cs="Indivisible"/>
          <w:b/>
          <w:bCs/>
        </w:rPr>
        <w:t>Pracovná náplň:</w:t>
      </w:r>
    </w:p>
    <w:p w14:paraId="3C909F2B" w14:textId="0D1758EB" w:rsidR="52341298" w:rsidRDefault="52341298" w:rsidP="5F1AEFD7">
      <w:pPr>
        <w:spacing w:after="240"/>
        <w:jc w:val="both"/>
      </w:pPr>
      <w:r w:rsidRPr="5F1AEFD7">
        <w:rPr>
          <w:rFonts w:ascii="Aptos" w:eastAsia="Aptos" w:hAnsi="Aptos" w:cs="Aptos"/>
          <w:b/>
          <w:bCs/>
        </w:rPr>
        <w:t>Výchovno-vzdelávacia a asistenčná činnosť:</w:t>
      </w:r>
    </w:p>
    <w:p w14:paraId="307A6075" w14:textId="29015D14" w:rsidR="52341298" w:rsidRDefault="52341298" w:rsidP="5F1AEFD7">
      <w:pPr>
        <w:pStyle w:val="Odsekzoznamu"/>
        <w:numPr>
          <w:ilvl w:val="0"/>
          <w:numId w:val="2"/>
        </w:numPr>
        <w:spacing w:after="240"/>
        <w:jc w:val="both"/>
        <w:rPr>
          <w:rFonts w:ascii="Aptos" w:eastAsia="Aptos" w:hAnsi="Aptos" w:cs="Aptos"/>
        </w:rPr>
      </w:pPr>
      <w:r w:rsidRPr="5F1AEFD7">
        <w:rPr>
          <w:rFonts w:ascii="Aptos" w:eastAsia="Aptos" w:hAnsi="Aptos" w:cs="Aptos"/>
        </w:rPr>
        <w:t xml:space="preserve">Bezprostredná spolupráca s učiteľom v triede a s ostatnými pedagogickými a odbornými zamestnancami školy priamo na vyučovaní. </w:t>
      </w:r>
    </w:p>
    <w:p w14:paraId="40BA9ED8" w14:textId="3F258768" w:rsidR="52341298" w:rsidRDefault="52341298" w:rsidP="5F1AEFD7">
      <w:pPr>
        <w:pStyle w:val="Odsekzoznamu"/>
        <w:numPr>
          <w:ilvl w:val="0"/>
          <w:numId w:val="2"/>
        </w:numPr>
        <w:spacing w:after="240"/>
        <w:jc w:val="both"/>
        <w:rPr>
          <w:rFonts w:ascii="Aptos" w:eastAsia="Aptos" w:hAnsi="Aptos" w:cs="Aptos"/>
        </w:rPr>
      </w:pPr>
      <w:r w:rsidRPr="5F1AEFD7">
        <w:rPr>
          <w:rFonts w:ascii="Aptos" w:eastAsia="Aptos" w:hAnsi="Aptos" w:cs="Aptos"/>
        </w:rPr>
        <w:t xml:space="preserve">Spoluorganizovanie a podpora činnosti žiakov počas výchovno-vzdelávacieho procesu v súlade s pokynmi a metodickým vedením učiteľa. </w:t>
      </w:r>
    </w:p>
    <w:p w14:paraId="28C10FC7" w14:textId="728186D3" w:rsidR="52341298" w:rsidRPr="00312246" w:rsidRDefault="52341298" w:rsidP="5F1AEFD7">
      <w:pPr>
        <w:pStyle w:val="Odsekzoznamu"/>
        <w:numPr>
          <w:ilvl w:val="0"/>
          <w:numId w:val="2"/>
        </w:numPr>
        <w:spacing w:after="240"/>
        <w:jc w:val="both"/>
        <w:rPr>
          <w:rFonts w:ascii="Aptos" w:eastAsia="Aptos" w:hAnsi="Aptos" w:cs="Aptos"/>
        </w:rPr>
      </w:pPr>
      <w:r w:rsidRPr="5F1AEFD7">
        <w:rPr>
          <w:rFonts w:ascii="Aptos" w:eastAsia="Aptos" w:hAnsi="Aptos" w:cs="Aptos"/>
        </w:rPr>
        <w:t xml:space="preserve">Poskytovanie individuálnej podpory a asistencie žiakom pri učení, komunikácii, osvojovaní si nových pravidiel, režimu a organizácie vyučovania v prostredníctvom </w:t>
      </w:r>
      <w:r w:rsidRPr="00312246">
        <w:rPr>
          <w:rFonts w:ascii="Aptos" w:eastAsia="Aptos" w:hAnsi="Aptos" w:cs="Aptos"/>
        </w:rPr>
        <w:t xml:space="preserve">bežnej základnej školy. </w:t>
      </w:r>
    </w:p>
    <w:p w14:paraId="61104ABC" w14:textId="6670A30B" w:rsidR="52341298" w:rsidRPr="00312246" w:rsidRDefault="00EB6A9C" w:rsidP="5F1AEFD7">
      <w:pPr>
        <w:pStyle w:val="Odsekzoznamu"/>
        <w:numPr>
          <w:ilvl w:val="0"/>
          <w:numId w:val="2"/>
        </w:numPr>
        <w:spacing w:after="240"/>
        <w:jc w:val="both"/>
        <w:rPr>
          <w:rFonts w:ascii="Aptos" w:eastAsia="Aptos" w:hAnsi="Aptos" w:cs="Aptos"/>
        </w:rPr>
      </w:pPr>
      <w:r w:rsidRPr="00312246">
        <w:rPr>
          <w:rFonts w:ascii="Aptos" w:eastAsia="Aptos" w:hAnsi="Aptos" w:cs="Aptos"/>
        </w:rPr>
        <w:t>Spolupracuje s učiteľom a komunitným asistentom v adaptačnej triede na p</w:t>
      </w:r>
      <w:r w:rsidR="52341298" w:rsidRPr="00312246">
        <w:rPr>
          <w:rFonts w:ascii="Aptos" w:eastAsia="Aptos" w:hAnsi="Aptos" w:cs="Aptos"/>
        </w:rPr>
        <w:t>omoc</w:t>
      </w:r>
      <w:r w:rsidRPr="00312246">
        <w:rPr>
          <w:rFonts w:ascii="Aptos" w:eastAsia="Aptos" w:hAnsi="Aptos" w:cs="Aptos"/>
        </w:rPr>
        <w:t>i</w:t>
      </w:r>
      <w:r w:rsidR="52341298" w:rsidRPr="00312246">
        <w:rPr>
          <w:rFonts w:ascii="Aptos" w:eastAsia="Aptos" w:hAnsi="Aptos" w:cs="Aptos"/>
        </w:rPr>
        <w:t xml:space="preserve"> pri prekonávaní bariér (najmä jazykových, kultúrnych a sociálnych) s cieľom uľahčiť plynulú adaptáciu žiaka pri prechode zo špeciálneho prúdu vzdelávania (variant A) do hlavného prúdu vzdelávania. </w:t>
      </w:r>
    </w:p>
    <w:p w14:paraId="3D7D2F25" w14:textId="275C9086" w:rsidR="52341298" w:rsidRDefault="52341298" w:rsidP="5F1AEFD7">
      <w:pPr>
        <w:pStyle w:val="Odsekzoznamu"/>
        <w:numPr>
          <w:ilvl w:val="0"/>
          <w:numId w:val="2"/>
        </w:numPr>
        <w:spacing w:after="240"/>
        <w:jc w:val="both"/>
        <w:rPr>
          <w:rFonts w:ascii="Aptos" w:eastAsia="Aptos" w:hAnsi="Aptos" w:cs="Aptos"/>
        </w:rPr>
      </w:pPr>
      <w:r w:rsidRPr="00312246">
        <w:rPr>
          <w:rFonts w:ascii="Aptos" w:eastAsia="Aptos" w:hAnsi="Aptos" w:cs="Aptos"/>
        </w:rPr>
        <w:t>Vykonávanie pedagogického dozoru nad žiakmi počas</w:t>
      </w:r>
      <w:r w:rsidRPr="5F1AEFD7">
        <w:rPr>
          <w:rFonts w:ascii="Aptos" w:eastAsia="Aptos" w:hAnsi="Aptos" w:cs="Aptos"/>
        </w:rPr>
        <w:t xml:space="preserve"> neprítomnosti učiteľa, počas prestávok alebo v rámci prechodov medzi vyučovacími hodinami a činnosťami. </w:t>
      </w:r>
    </w:p>
    <w:p w14:paraId="1F037759" w14:textId="321FCDCA" w:rsidR="52341298" w:rsidRDefault="52341298" w:rsidP="5F1AEFD7">
      <w:pPr>
        <w:pStyle w:val="Odsekzoznamu"/>
        <w:numPr>
          <w:ilvl w:val="0"/>
          <w:numId w:val="2"/>
        </w:numPr>
        <w:spacing w:after="240"/>
        <w:jc w:val="both"/>
        <w:rPr>
          <w:rFonts w:ascii="Aptos" w:eastAsia="Aptos" w:hAnsi="Aptos" w:cs="Aptos"/>
        </w:rPr>
      </w:pPr>
      <w:r w:rsidRPr="5F1AEFD7">
        <w:rPr>
          <w:rFonts w:ascii="Aptos" w:eastAsia="Aptos" w:hAnsi="Aptos" w:cs="Aptos"/>
        </w:rPr>
        <w:lastRenderedPageBreak/>
        <w:t xml:space="preserve">Pomoc učiteľovi pri príprave učebných pomôcok s dôrazom na individualizáciu potrieb a cieľov konkrétnych žiakov národného projektu. </w:t>
      </w:r>
    </w:p>
    <w:p w14:paraId="0CBDDE34" w14:textId="4A036E86" w:rsidR="52341298" w:rsidRDefault="52341298" w:rsidP="5F1AEFD7">
      <w:pPr>
        <w:pStyle w:val="Odsekzoznamu"/>
        <w:numPr>
          <w:ilvl w:val="0"/>
          <w:numId w:val="2"/>
        </w:numPr>
        <w:spacing w:after="240"/>
        <w:jc w:val="both"/>
        <w:rPr>
          <w:rFonts w:ascii="Aptos" w:eastAsia="Aptos" w:hAnsi="Aptos" w:cs="Aptos"/>
        </w:rPr>
      </w:pPr>
      <w:r w:rsidRPr="5F1AEFD7">
        <w:rPr>
          <w:rFonts w:ascii="Aptos" w:eastAsia="Aptos" w:hAnsi="Aptos" w:cs="Aptos"/>
        </w:rPr>
        <w:t xml:space="preserve">Aktívna účasť a pomoc pri organizácii mimoškolských a voľnočasových aktivít organizovaných školou pre žiakov. </w:t>
      </w:r>
    </w:p>
    <w:p w14:paraId="0F425349" w14:textId="03A35F13" w:rsidR="52341298" w:rsidRDefault="52341298" w:rsidP="5F1AEFD7">
      <w:pPr>
        <w:spacing w:after="240"/>
        <w:jc w:val="both"/>
        <w:rPr>
          <w:rFonts w:ascii="Aptos" w:eastAsia="Aptos" w:hAnsi="Aptos" w:cs="Aptos"/>
          <w:b/>
          <w:bCs/>
        </w:rPr>
      </w:pPr>
      <w:r w:rsidRPr="5F1AEFD7">
        <w:rPr>
          <w:rFonts w:ascii="Aptos" w:eastAsia="Aptos" w:hAnsi="Aptos" w:cs="Aptos"/>
          <w:b/>
          <w:bCs/>
        </w:rPr>
        <w:t>Spolupráca, komunikácia a projektová administratíva:</w:t>
      </w:r>
    </w:p>
    <w:p w14:paraId="427CA642" w14:textId="4C41B6C3" w:rsidR="52341298" w:rsidRDefault="52341298" w:rsidP="5F1AEFD7">
      <w:pPr>
        <w:pStyle w:val="Odsekzoznamu"/>
        <w:numPr>
          <w:ilvl w:val="0"/>
          <w:numId w:val="1"/>
        </w:numPr>
        <w:spacing w:after="240"/>
        <w:jc w:val="both"/>
        <w:rPr>
          <w:rFonts w:ascii="Aptos" w:eastAsia="Aptos" w:hAnsi="Aptos" w:cs="Aptos"/>
        </w:rPr>
      </w:pPr>
      <w:r w:rsidRPr="5F1AEFD7">
        <w:rPr>
          <w:rFonts w:ascii="Aptos" w:eastAsia="Aptos" w:hAnsi="Aptos" w:cs="Aptos"/>
        </w:rPr>
        <w:t xml:space="preserve">Úzka súčinnosť a komunikácia s realizačným tímom národného projektu Podpora vzdelávacích príležitostí. </w:t>
      </w:r>
    </w:p>
    <w:p w14:paraId="6E9BC7C1" w14:textId="15A4FA9C" w:rsidR="58E6EF4A" w:rsidRDefault="58E6EF4A" w:rsidP="5F1AEFD7">
      <w:pPr>
        <w:pStyle w:val="Odsekzoznamu"/>
        <w:numPr>
          <w:ilvl w:val="0"/>
          <w:numId w:val="1"/>
        </w:numPr>
        <w:spacing w:after="240"/>
        <w:jc w:val="both"/>
        <w:rPr>
          <w:rFonts w:ascii="Aptos" w:eastAsia="Aptos" w:hAnsi="Aptos" w:cs="Aptos"/>
        </w:rPr>
      </w:pPr>
      <w:r w:rsidRPr="5F1AEFD7">
        <w:rPr>
          <w:rFonts w:ascii="Aptos" w:eastAsia="Aptos" w:hAnsi="Aptos" w:cs="Aptos"/>
        </w:rPr>
        <w:t>Absolvovanie vzdelávania realizovaného v rámci NP PVP s cieľom zabezpečiť plynulý adaptačný proces žiakov.</w:t>
      </w:r>
    </w:p>
    <w:p w14:paraId="001E165A" w14:textId="1F349F1C" w:rsidR="52341298" w:rsidRDefault="52341298" w:rsidP="5F1AEFD7">
      <w:pPr>
        <w:pStyle w:val="Odsekzoznamu"/>
        <w:numPr>
          <w:ilvl w:val="0"/>
          <w:numId w:val="1"/>
        </w:numPr>
        <w:spacing w:after="240"/>
        <w:jc w:val="both"/>
        <w:rPr>
          <w:rFonts w:ascii="Aptos" w:eastAsia="Aptos" w:hAnsi="Aptos" w:cs="Aptos"/>
        </w:rPr>
      </w:pPr>
      <w:r w:rsidRPr="5F1AEFD7">
        <w:rPr>
          <w:rFonts w:ascii="Aptos" w:eastAsia="Aptos" w:hAnsi="Aptos" w:cs="Aptos"/>
        </w:rPr>
        <w:t xml:space="preserve">Spolupráca s komunitným/výchovným asistentom pri koordinácii aktivít smerom k rodinám žiakov. </w:t>
      </w:r>
    </w:p>
    <w:p w14:paraId="4000ECE9" w14:textId="6A195168" w:rsidR="52341298" w:rsidRDefault="52341298" w:rsidP="5F1AEFD7">
      <w:pPr>
        <w:pStyle w:val="Odsekzoznamu"/>
        <w:numPr>
          <w:ilvl w:val="0"/>
          <w:numId w:val="1"/>
        </w:numPr>
        <w:spacing w:after="240"/>
        <w:jc w:val="both"/>
        <w:rPr>
          <w:rFonts w:ascii="Aptos" w:eastAsia="Aptos" w:hAnsi="Aptos" w:cs="Aptos"/>
        </w:rPr>
      </w:pPr>
      <w:r w:rsidRPr="5F1AEFD7">
        <w:rPr>
          <w:rFonts w:ascii="Aptos" w:eastAsia="Aptos" w:hAnsi="Aptos" w:cs="Aptos"/>
        </w:rPr>
        <w:t>Súčinnosť pri vedení povinnej projektovej dokumentácie (napr. príprava podkladov pre pracovné výkazy a monitorovanie indikátorov projektu) podľa pokynov ministerstva a Implementačného manuálu.</w:t>
      </w:r>
    </w:p>
    <w:p w14:paraId="08FD498D" w14:textId="4D62F513" w:rsidR="5F1AEFD7" w:rsidRDefault="5F1AEFD7" w:rsidP="5F1AEFD7">
      <w:pPr>
        <w:jc w:val="both"/>
        <w:rPr>
          <w:rFonts w:eastAsia="Indivisible" w:cs="Indivisible"/>
          <w:highlight w:val="yellow"/>
        </w:rPr>
      </w:pPr>
    </w:p>
    <w:sectPr w:rsidR="5F1AEFD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B95DF" w14:textId="77777777" w:rsidR="00FE2325" w:rsidRDefault="00FE2325" w:rsidP="003B00D1">
      <w:pPr>
        <w:spacing w:after="0" w:line="240" w:lineRule="auto"/>
      </w:pPr>
      <w:r>
        <w:separator/>
      </w:r>
    </w:p>
  </w:endnote>
  <w:endnote w:type="continuationSeparator" w:id="0">
    <w:p w14:paraId="7311BEEF" w14:textId="77777777" w:rsidR="00FE2325" w:rsidRDefault="00FE2325" w:rsidP="003B0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Indivisible">
    <w:altName w:val="Calibri"/>
    <w:charset w:val="EE"/>
    <w:family w:val="swiss"/>
    <w:pitch w:val="variable"/>
    <w:sig w:usb0="00000007" w:usb1="00000000" w:usb2="00000000" w:usb3="00000000" w:csb0="00000093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7A6A5" w14:textId="77777777" w:rsidR="00312246" w:rsidRDefault="00312246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139396"/>
      <w:docPartObj>
        <w:docPartGallery w:val="Page Numbers (Bottom of Page)"/>
        <w:docPartUnique/>
      </w:docPartObj>
    </w:sdtPr>
    <w:sdtEndPr/>
    <w:sdtContent>
      <w:p w14:paraId="254FC7A6" w14:textId="3B393664" w:rsidR="00312246" w:rsidRDefault="00312246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9E3253" w14:textId="77777777" w:rsidR="00312246" w:rsidRDefault="00312246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7A41C" w14:textId="77777777" w:rsidR="00312246" w:rsidRDefault="00312246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5BE8A" w14:textId="77777777" w:rsidR="00FE2325" w:rsidRDefault="00FE2325" w:rsidP="003B00D1">
      <w:pPr>
        <w:spacing w:after="0" w:line="240" w:lineRule="auto"/>
      </w:pPr>
      <w:r>
        <w:separator/>
      </w:r>
    </w:p>
  </w:footnote>
  <w:footnote w:type="continuationSeparator" w:id="0">
    <w:p w14:paraId="30860A27" w14:textId="77777777" w:rsidR="00FE2325" w:rsidRDefault="00FE2325" w:rsidP="003B00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37872" w14:textId="77777777" w:rsidR="00312246" w:rsidRDefault="00312246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CA2BE" w14:textId="3D45C6E6" w:rsidR="003B00D1" w:rsidRDefault="003B00D1">
    <w:pPr>
      <w:pStyle w:val="Hlavika"/>
    </w:pPr>
    <w:r>
      <w:rPr>
        <w:noProof/>
      </w:rPr>
      <w:drawing>
        <wp:inline distT="0" distB="0" distL="0" distR="0" wp14:anchorId="38EC3CFF" wp14:editId="28BDDB8E">
          <wp:extent cx="5760720" cy="447675"/>
          <wp:effectExtent l="0" t="0" r="0" b="9525"/>
          <wp:docPr id="2040202346" name="Obrázok 1">
            <a:extLst xmlns:a="http://schemas.openxmlformats.org/drawingml/2006/main">
              <a:ext uri="{FF2B5EF4-FFF2-40B4-BE49-F238E27FC236}">
                <a16:creationId xmlns:a16="http://schemas.microsoft.com/office/drawing/2014/main" id="{738B2A5C-6FF8-47C6-B59A-DE43D7AA035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74346" w14:textId="77777777" w:rsidR="00312246" w:rsidRDefault="0031224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26B0D"/>
    <w:multiLevelType w:val="hybridMultilevel"/>
    <w:tmpl w:val="B142A54C"/>
    <w:lvl w:ilvl="0" w:tplc="057244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14EB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D8C1E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4472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8470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6EDF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3687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1205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65235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305D51"/>
    <w:multiLevelType w:val="hybridMultilevel"/>
    <w:tmpl w:val="F9C6B03C"/>
    <w:lvl w:ilvl="0" w:tplc="C1BA9D3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270884"/>
    <w:multiLevelType w:val="hybridMultilevel"/>
    <w:tmpl w:val="8F5AD25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75081A"/>
    <w:multiLevelType w:val="hybridMultilevel"/>
    <w:tmpl w:val="F274FA5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C3735D"/>
    <w:multiLevelType w:val="hybridMultilevel"/>
    <w:tmpl w:val="31E6968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892C26"/>
    <w:multiLevelType w:val="hybridMultilevel"/>
    <w:tmpl w:val="9A34534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563B7A"/>
    <w:multiLevelType w:val="hybridMultilevel"/>
    <w:tmpl w:val="FD28833A"/>
    <w:lvl w:ilvl="0" w:tplc="E924A8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501B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7AB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B2BC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36A1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E6CA0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90A2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3C8E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580FA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8060934">
    <w:abstractNumId w:val="6"/>
  </w:num>
  <w:num w:numId="2" w16cid:durableId="1545292200">
    <w:abstractNumId w:val="0"/>
  </w:num>
  <w:num w:numId="3" w16cid:durableId="1202135487">
    <w:abstractNumId w:val="3"/>
  </w:num>
  <w:num w:numId="4" w16cid:durableId="1548882356">
    <w:abstractNumId w:val="4"/>
  </w:num>
  <w:num w:numId="5" w16cid:durableId="1569921204">
    <w:abstractNumId w:val="1"/>
  </w:num>
  <w:num w:numId="6" w16cid:durableId="1807047440">
    <w:abstractNumId w:val="5"/>
  </w:num>
  <w:num w:numId="7" w16cid:durableId="4230394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7BB"/>
    <w:rsid w:val="00001825"/>
    <w:rsid w:val="000504A6"/>
    <w:rsid w:val="00186D6B"/>
    <w:rsid w:val="001874B2"/>
    <w:rsid w:val="001A2C41"/>
    <w:rsid w:val="001B0A77"/>
    <w:rsid w:val="001B6CE2"/>
    <w:rsid w:val="001D3B1B"/>
    <w:rsid w:val="0023E5F1"/>
    <w:rsid w:val="00260C1B"/>
    <w:rsid w:val="002A1358"/>
    <w:rsid w:val="002D4090"/>
    <w:rsid w:val="002F6BC4"/>
    <w:rsid w:val="00312246"/>
    <w:rsid w:val="003251B3"/>
    <w:rsid w:val="0034433B"/>
    <w:rsid w:val="00364BE7"/>
    <w:rsid w:val="003823C2"/>
    <w:rsid w:val="003B00D1"/>
    <w:rsid w:val="003D3489"/>
    <w:rsid w:val="003F11A0"/>
    <w:rsid w:val="0045073B"/>
    <w:rsid w:val="00463B59"/>
    <w:rsid w:val="0046554A"/>
    <w:rsid w:val="004765B4"/>
    <w:rsid w:val="00491D7D"/>
    <w:rsid w:val="00492F9D"/>
    <w:rsid w:val="004E1D05"/>
    <w:rsid w:val="0052648A"/>
    <w:rsid w:val="005A51F3"/>
    <w:rsid w:val="005B4C5F"/>
    <w:rsid w:val="005E0C81"/>
    <w:rsid w:val="005F72A6"/>
    <w:rsid w:val="0064286F"/>
    <w:rsid w:val="006A0FAF"/>
    <w:rsid w:val="006B1CD1"/>
    <w:rsid w:val="006C1424"/>
    <w:rsid w:val="006F0961"/>
    <w:rsid w:val="00705904"/>
    <w:rsid w:val="00733AE1"/>
    <w:rsid w:val="00763391"/>
    <w:rsid w:val="007A11D4"/>
    <w:rsid w:val="007D7510"/>
    <w:rsid w:val="0085591D"/>
    <w:rsid w:val="008B3D1F"/>
    <w:rsid w:val="008F27BB"/>
    <w:rsid w:val="009009B2"/>
    <w:rsid w:val="00910995"/>
    <w:rsid w:val="00944545"/>
    <w:rsid w:val="00972483"/>
    <w:rsid w:val="0098573F"/>
    <w:rsid w:val="0099026B"/>
    <w:rsid w:val="009A0489"/>
    <w:rsid w:val="009E3F51"/>
    <w:rsid w:val="00A54649"/>
    <w:rsid w:val="00A61833"/>
    <w:rsid w:val="00AA5B92"/>
    <w:rsid w:val="00AE6D96"/>
    <w:rsid w:val="00AE7586"/>
    <w:rsid w:val="00B314B8"/>
    <w:rsid w:val="00B33DF3"/>
    <w:rsid w:val="00B45C46"/>
    <w:rsid w:val="00B5086E"/>
    <w:rsid w:val="00B73B6A"/>
    <w:rsid w:val="00BC2022"/>
    <w:rsid w:val="00BF501D"/>
    <w:rsid w:val="00C552EB"/>
    <w:rsid w:val="00C65801"/>
    <w:rsid w:val="00D14D74"/>
    <w:rsid w:val="00D4253D"/>
    <w:rsid w:val="00D50482"/>
    <w:rsid w:val="00D62E90"/>
    <w:rsid w:val="00D63D8E"/>
    <w:rsid w:val="00DF4DD8"/>
    <w:rsid w:val="00E03BAB"/>
    <w:rsid w:val="00E9629E"/>
    <w:rsid w:val="00EB6A9C"/>
    <w:rsid w:val="00EB6CB3"/>
    <w:rsid w:val="00EC7418"/>
    <w:rsid w:val="00F15924"/>
    <w:rsid w:val="00FB7170"/>
    <w:rsid w:val="00FE2325"/>
    <w:rsid w:val="0118C287"/>
    <w:rsid w:val="03C66BFA"/>
    <w:rsid w:val="0495D7F3"/>
    <w:rsid w:val="04BB8CB1"/>
    <w:rsid w:val="055EC9BC"/>
    <w:rsid w:val="06B67A25"/>
    <w:rsid w:val="07DA6962"/>
    <w:rsid w:val="0B78544E"/>
    <w:rsid w:val="0C0D4A89"/>
    <w:rsid w:val="0C4F7346"/>
    <w:rsid w:val="0CDC5CE6"/>
    <w:rsid w:val="0E11EBC7"/>
    <w:rsid w:val="0F19AD99"/>
    <w:rsid w:val="0F9EC0D7"/>
    <w:rsid w:val="0FCE903A"/>
    <w:rsid w:val="0FD2448C"/>
    <w:rsid w:val="105B82E0"/>
    <w:rsid w:val="105D16A6"/>
    <w:rsid w:val="1334BF1C"/>
    <w:rsid w:val="13649F3D"/>
    <w:rsid w:val="16BC1BDA"/>
    <w:rsid w:val="18AE0A54"/>
    <w:rsid w:val="1904BABB"/>
    <w:rsid w:val="19EC3C32"/>
    <w:rsid w:val="1B27EF7C"/>
    <w:rsid w:val="1B32E2DF"/>
    <w:rsid w:val="1C200A7E"/>
    <w:rsid w:val="205F565B"/>
    <w:rsid w:val="2122661E"/>
    <w:rsid w:val="215DF6D5"/>
    <w:rsid w:val="2313E628"/>
    <w:rsid w:val="23D6B548"/>
    <w:rsid w:val="254A92A8"/>
    <w:rsid w:val="257FE332"/>
    <w:rsid w:val="27171A33"/>
    <w:rsid w:val="29EEF9AF"/>
    <w:rsid w:val="2A8D8289"/>
    <w:rsid w:val="2B785F43"/>
    <w:rsid w:val="2BD5F321"/>
    <w:rsid w:val="2D240A7D"/>
    <w:rsid w:val="2FF10C82"/>
    <w:rsid w:val="31D2BE5B"/>
    <w:rsid w:val="3213AC2C"/>
    <w:rsid w:val="32B98002"/>
    <w:rsid w:val="36B28259"/>
    <w:rsid w:val="38219ACA"/>
    <w:rsid w:val="38D9A04A"/>
    <w:rsid w:val="399A68B4"/>
    <w:rsid w:val="39CD3D1F"/>
    <w:rsid w:val="3B4C5166"/>
    <w:rsid w:val="3C0872A9"/>
    <w:rsid w:val="3F356AE0"/>
    <w:rsid w:val="4103EA65"/>
    <w:rsid w:val="4238A991"/>
    <w:rsid w:val="428B327D"/>
    <w:rsid w:val="4344F84F"/>
    <w:rsid w:val="44262790"/>
    <w:rsid w:val="443EA859"/>
    <w:rsid w:val="45E5FE44"/>
    <w:rsid w:val="46A98695"/>
    <w:rsid w:val="488682FC"/>
    <w:rsid w:val="49B6A20F"/>
    <w:rsid w:val="49DA6D86"/>
    <w:rsid w:val="4ABA635C"/>
    <w:rsid w:val="4AC16209"/>
    <w:rsid w:val="4B8C836B"/>
    <w:rsid w:val="4C5B7AAB"/>
    <w:rsid w:val="4CE8A869"/>
    <w:rsid w:val="4D859AE8"/>
    <w:rsid w:val="4EDB0160"/>
    <w:rsid w:val="52341298"/>
    <w:rsid w:val="5235A211"/>
    <w:rsid w:val="5270EF9D"/>
    <w:rsid w:val="52ABAA69"/>
    <w:rsid w:val="54B77E85"/>
    <w:rsid w:val="55586504"/>
    <w:rsid w:val="55A83896"/>
    <w:rsid w:val="5876E426"/>
    <w:rsid w:val="58E6EF4A"/>
    <w:rsid w:val="591BBB9C"/>
    <w:rsid w:val="593B60D7"/>
    <w:rsid w:val="59BC5244"/>
    <w:rsid w:val="5A7D6A9C"/>
    <w:rsid w:val="5B1436BD"/>
    <w:rsid w:val="5CBAE6FF"/>
    <w:rsid w:val="5F1AEFD7"/>
    <w:rsid w:val="6213D66B"/>
    <w:rsid w:val="62F921FA"/>
    <w:rsid w:val="644D5691"/>
    <w:rsid w:val="65CB1635"/>
    <w:rsid w:val="65D049FD"/>
    <w:rsid w:val="66175303"/>
    <w:rsid w:val="6721B5FE"/>
    <w:rsid w:val="682F41B6"/>
    <w:rsid w:val="6859B403"/>
    <w:rsid w:val="68A2ABAE"/>
    <w:rsid w:val="6C111545"/>
    <w:rsid w:val="72416E57"/>
    <w:rsid w:val="7291AB20"/>
    <w:rsid w:val="7413122D"/>
    <w:rsid w:val="748AD97E"/>
    <w:rsid w:val="748C5D2F"/>
    <w:rsid w:val="755C2FE8"/>
    <w:rsid w:val="76638672"/>
    <w:rsid w:val="77EE80AF"/>
    <w:rsid w:val="7B63241D"/>
    <w:rsid w:val="7DA315F4"/>
    <w:rsid w:val="7DD82070"/>
    <w:rsid w:val="7FB1989F"/>
    <w:rsid w:val="7FD0A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90BFC"/>
  <w15:chartTrackingRefBased/>
  <w15:docId w15:val="{56C95840-C04F-4741-9C3E-4A67A1334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8F27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8F27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8F27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8F27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8F27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8F27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8F27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8F27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8F27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F27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8F27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rsid w:val="008F27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8F27BB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8F27BB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8F27BB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8F27BB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8F27BB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8F27BB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8F27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8F27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8F27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8F27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8F27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8F27BB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8F27BB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8F27BB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8F27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8F27BB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8F27BB"/>
    <w:rPr>
      <w:b/>
      <w:bCs/>
      <w:smallCaps/>
      <w:color w:val="0F4761" w:themeColor="accent1" w:themeShade="BF"/>
      <w:spacing w:val="5"/>
    </w:rPr>
  </w:style>
  <w:style w:type="paragraph" w:styleId="Revzia">
    <w:name w:val="Revision"/>
    <w:hidden/>
    <w:uiPriority w:val="99"/>
    <w:semiHidden/>
    <w:rsid w:val="006C1424"/>
    <w:pPr>
      <w:spacing w:after="0" w:line="240" w:lineRule="auto"/>
    </w:pPr>
  </w:style>
  <w:style w:type="character" w:styleId="Odkaznakomentr">
    <w:name w:val="annotation reference"/>
    <w:basedOn w:val="Predvolenpsmoodseku"/>
    <w:uiPriority w:val="99"/>
    <w:semiHidden/>
    <w:unhideWhenUsed/>
    <w:rsid w:val="00D63D8E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D63D8E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D63D8E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63D8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63D8E"/>
    <w:rPr>
      <w:b/>
      <w:bCs/>
      <w:sz w:val="20"/>
      <w:szCs w:val="20"/>
    </w:rPr>
  </w:style>
  <w:style w:type="paragraph" w:styleId="Hlavika">
    <w:name w:val="header"/>
    <w:basedOn w:val="Normlny"/>
    <w:link w:val="HlavikaChar"/>
    <w:uiPriority w:val="99"/>
    <w:unhideWhenUsed/>
    <w:rsid w:val="003B00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B00D1"/>
  </w:style>
  <w:style w:type="paragraph" w:styleId="Pta">
    <w:name w:val="footer"/>
    <w:basedOn w:val="Normlny"/>
    <w:link w:val="PtaChar"/>
    <w:uiPriority w:val="99"/>
    <w:unhideWhenUsed/>
    <w:rsid w:val="003B00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B00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6B2602619D1C488417CA29A457A186" ma:contentTypeVersion="16" ma:contentTypeDescription="Create a new document." ma:contentTypeScope="" ma:versionID="278af856a743c0d20cb14508cda4b3e0">
  <xsd:schema xmlns:xsd="http://www.w3.org/2001/XMLSchema" xmlns:xs="http://www.w3.org/2001/XMLSchema" xmlns:p="http://schemas.microsoft.com/office/2006/metadata/properties" xmlns:ns2="a6da8dda-58d3-4561-a7fb-901cf902f5a6" xmlns:ns3="4a8d6b92-8bec-4e68-af23-21fade34a413" targetNamespace="http://schemas.microsoft.com/office/2006/metadata/properties" ma:root="true" ma:fieldsID="3e5d04aa695d651444065a2c999c5acf" ns2:_="" ns3:_="">
    <xsd:import namespace="a6da8dda-58d3-4561-a7fb-901cf902f5a6"/>
    <xsd:import namespace="4a8d6b92-8bec-4e68-af23-21fade34a4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x0034_2025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da8dda-58d3-4561-a7fb-901cf902f5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67c43d87-ff39-4d00-81f3-324a00379f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_x0034_2025" ma:index="23" nillable="true" ma:displayName="42025" ma:format="Dropdown" ma:internalName="_x0034_2025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8d6b92-8bec-4e68-af23-21fade34a41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893a75c-c4af-4d54-862b-ee8c7f9c79c3}" ma:internalName="TaxCatchAll" ma:showField="CatchAllData" ma:web="4a8d6b92-8bec-4e68-af23-21fade34a4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a8d6b92-8bec-4e68-af23-21fade34a413" xsi:nil="true"/>
    <_x0034_2025 xmlns="a6da8dda-58d3-4561-a7fb-901cf902f5a6" xsi:nil="true"/>
    <lcf76f155ced4ddcb4097134ff3c332f xmlns="a6da8dda-58d3-4561-a7fb-901cf902f5a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7051A71-B2ED-4A67-838A-59960E64FA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da8dda-58d3-4561-a7fb-901cf902f5a6"/>
    <ds:schemaRef ds:uri="4a8d6b92-8bec-4e68-af23-21fade34a4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AA87E8-F0F7-4BEE-B559-7D661B6452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EB3681-57E3-4DF6-B856-EC50B568E705}">
  <ds:schemaRefs>
    <ds:schemaRef ds:uri="http://schemas.microsoft.com/office/2006/metadata/properties"/>
    <ds:schemaRef ds:uri="http://schemas.microsoft.com/office/infopath/2007/PartnerControls"/>
    <ds:schemaRef ds:uri="4a8d6b92-8bec-4e68-af23-21fade34a413"/>
    <ds:schemaRef ds:uri="a6da8dda-58d3-4561-a7fb-901cf902f5a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360</Words>
  <Characters>2053</Characters>
  <Application>Microsoft Office Word</Application>
  <DocSecurity>0</DocSecurity>
  <Lines>17</Lines>
  <Paragraphs>4</Paragraphs>
  <ScaleCrop>false</ScaleCrop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Augustín Kristína</dc:creator>
  <cp:keywords/>
  <dc:description/>
  <cp:lastModifiedBy>Vaňová Alena</cp:lastModifiedBy>
  <cp:revision>78</cp:revision>
  <dcterms:created xsi:type="dcterms:W3CDTF">2025-07-01T06:44:00Z</dcterms:created>
  <dcterms:modified xsi:type="dcterms:W3CDTF">2026-08-10T13:19:00Z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0x010100AC6B2602619D1C488417CA29A457A186</vt:lpwstr>
  </property>
  <property fmtid="{D5CDD505-2E9C-101B-9397-08002B2CF9AE}" pid="3" name="MediaServiceImageTags">
    <vt:lpwstr/>
  </property>
</Properties>
</file>